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22C5F" w:rsidRDefault="00022C5F"/>
    <w:p w14:paraId="00000002" w14:textId="77777777" w:rsidR="00022C5F" w:rsidRDefault="00022C5F"/>
    <w:p w14:paraId="00000003" w14:textId="77777777" w:rsidR="00022C5F" w:rsidRDefault="00022C5F"/>
    <w:p w14:paraId="00000004" w14:textId="77777777" w:rsidR="00022C5F" w:rsidRPr="000E493A" w:rsidRDefault="008045FA">
      <w:pPr>
        <w:jc w:val="center"/>
        <w:rPr>
          <w:rFonts w:asciiTheme="majorHAnsi" w:hAnsiTheme="majorHAnsi" w:cstheme="majorHAnsi"/>
          <w:b/>
          <w:sz w:val="24"/>
          <w:szCs w:val="24"/>
        </w:rPr>
      </w:pPr>
      <w:r w:rsidRPr="000E493A">
        <w:rPr>
          <w:rFonts w:asciiTheme="majorHAnsi" w:hAnsiTheme="majorHAnsi" w:cstheme="majorHAnsi"/>
          <w:b/>
          <w:sz w:val="24"/>
          <w:szCs w:val="24"/>
        </w:rPr>
        <w:t>MINUTAS</w:t>
      </w:r>
    </w:p>
    <w:p w14:paraId="00000005" w14:textId="77777777" w:rsidR="00022C5F" w:rsidRPr="000E493A" w:rsidRDefault="008045FA">
      <w:pPr>
        <w:ind w:left="600" w:right="600"/>
        <w:jc w:val="center"/>
        <w:rPr>
          <w:rFonts w:asciiTheme="majorHAnsi" w:hAnsiTheme="majorHAnsi" w:cstheme="majorHAnsi"/>
          <w:color w:val="26282A"/>
        </w:rPr>
      </w:pPr>
      <w:r w:rsidRPr="000E493A">
        <w:rPr>
          <w:rFonts w:asciiTheme="majorHAnsi" w:hAnsiTheme="majorHAnsi" w:cstheme="majorHAnsi"/>
          <w:color w:val="26282A"/>
        </w:rPr>
        <w:t>UNY AATSP AGENDA</w:t>
      </w:r>
    </w:p>
    <w:p w14:paraId="00000006" w14:textId="77777777" w:rsidR="00022C5F" w:rsidRPr="000E493A" w:rsidRDefault="008045FA">
      <w:pPr>
        <w:ind w:left="600" w:right="600"/>
        <w:jc w:val="center"/>
        <w:rPr>
          <w:rFonts w:asciiTheme="majorHAnsi" w:hAnsiTheme="majorHAnsi" w:cstheme="majorHAnsi"/>
          <w:color w:val="26282A"/>
        </w:rPr>
      </w:pPr>
      <w:r w:rsidRPr="000E493A">
        <w:rPr>
          <w:rFonts w:asciiTheme="majorHAnsi" w:hAnsiTheme="majorHAnsi" w:cstheme="majorHAnsi"/>
          <w:color w:val="26282A"/>
        </w:rPr>
        <w:t>Organizational Meeting via Zoom</w:t>
      </w:r>
    </w:p>
    <w:p w14:paraId="00000007" w14:textId="77777777" w:rsidR="00022C5F" w:rsidRPr="000E493A" w:rsidRDefault="008045FA">
      <w:pPr>
        <w:ind w:left="600" w:right="600"/>
        <w:jc w:val="center"/>
        <w:rPr>
          <w:rFonts w:asciiTheme="majorHAnsi" w:hAnsiTheme="majorHAnsi" w:cstheme="majorHAnsi"/>
          <w:color w:val="26282A"/>
        </w:rPr>
      </w:pPr>
      <w:r w:rsidRPr="000E493A">
        <w:rPr>
          <w:rFonts w:asciiTheme="majorHAnsi" w:hAnsiTheme="majorHAnsi" w:cstheme="majorHAnsi"/>
          <w:color w:val="26282A"/>
        </w:rPr>
        <w:t>January 17, 2022</w:t>
      </w:r>
    </w:p>
    <w:p w14:paraId="00000008" w14:textId="77777777" w:rsidR="00022C5F" w:rsidRPr="000E493A" w:rsidRDefault="008045FA">
      <w:pPr>
        <w:ind w:left="600" w:right="600"/>
        <w:jc w:val="center"/>
        <w:rPr>
          <w:rFonts w:asciiTheme="majorHAnsi" w:hAnsiTheme="majorHAnsi" w:cstheme="majorHAnsi"/>
          <w:color w:val="26282A"/>
        </w:rPr>
      </w:pPr>
      <w:r w:rsidRPr="000E493A">
        <w:rPr>
          <w:rFonts w:asciiTheme="majorHAnsi" w:hAnsiTheme="majorHAnsi" w:cstheme="majorHAnsi"/>
          <w:color w:val="26282A"/>
        </w:rPr>
        <w:t>7PM-8:30PM</w:t>
      </w:r>
    </w:p>
    <w:p w14:paraId="00000009" w14:textId="77777777" w:rsidR="00022C5F" w:rsidRPr="000E493A" w:rsidRDefault="008045FA">
      <w:pPr>
        <w:ind w:left="600" w:right="600"/>
        <w:rPr>
          <w:rFonts w:asciiTheme="majorHAnsi" w:hAnsiTheme="majorHAnsi" w:cstheme="majorHAnsi"/>
          <w:color w:val="26282A"/>
        </w:rPr>
      </w:pPr>
      <w:r w:rsidRPr="000E493A">
        <w:rPr>
          <w:rFonts w:asciiTheme="majorHAnsi" w:hAnsiTheme="majorHAnsi" w:cstheme="majorHAnsi"/>
          <w:color w:val="26282A"/>
        </w:rPr>
        <w:t xml:space="preserve"> </w:t>
      </w:r>
    </w:p>
    <w:p w14:paraId="0000000A" w14:textId="77777777" w:rsidR="00022C5F" w:rsidRPr="000E493A" w:rsidRDefault="008045FA">
      <w:pPr>
        <w:ind w:right="600"/>
        <w:jc w:val="both"/>
        <w:rPr>
          <w:rFonts w:asciiTheme="majorHAnsi" w:eastAsia="Times New Roman" w:hAnsiTheme="majorHAnsi" w:cstheme="majorHAnsi"/>
          <w:b/>
          <w:color w:val="26282A"/>
          <w:sz w:val="24"/>
          <w:szCs w:val="24"/>
        </w:rPr>
      </w:pPr>
      <w:r w:rsidRPr="000E493A">
        <w:rPr>
          <w:rFonts w:asciiTheme="majorHAnsi" w:eastAsia="Times New Roman" w:hAnsiTheme="majorHAnsi" w:cstheme="majorHAnsi"/>
          <w:b/>
          <w:color w:val="26282A"/>
          <w:sz w:val="24"/>
          <w:szCs w:val="24"/>
        </w:rPr>
        <w:t xml:space="preserve">PRESENT:  Elizabeth Juárez-Cummings, Emma </w:t>
      </w:r>
      <w:proofErr w:type="spellStart"/>
      <w:r w:rsidRPr="000E493A">
        <w:rPr>
          <w:rFonts w:asciiTheme="majorHAnsi" w:eastAsia="Times New Roman" w:hAnsiTheme="majorHAnsi" w:cstheme="majorHAnsi"/>
          <w:b/>
          <w:color w:val="26282A"/>
          <w:sz w:val="24"/>
          <w:szCs w:val="24"/>
        </w:rPr>
        <w:t>Ticio</w:t>
      </w:r>
      <w:proofErr w:type="spellEnd"/>
      <w:r w:rsidRPr="000E493A">
        <w:rPr>
          <w:rFonts w:asciiTheme="majorHAnsi" w:eastAsia="Times New Roman" w:hAnsiTheme="majorHAnsi" w:cstheme="majorHAnsi"/>
          <w:b/>
          <w:color w:val="26282A"/>
          <w:sz w:val="24"/>
          <w:szCs w:val="24"/>
        </w:rPr>
        <w:t xml:space="preserve"> Quesada, Cynthia Flax, Gerardo Cummings, Mark </w:t>
      </w:r>
      <w:proofErr w:type="spellStart"/>
      <w:r w:rsidRPr="000E493A">
        <w:rPr>
          <w:rFonts w:asciiTheme="majorHAnsi" w:eastAsia="Times New Roman" w:hAnsiTheme="majorHAnsi" w:cstheme="majorHAnsi"/>
          <w:b/>
          <w:color w:val="26282A"/>
          <w:sz w:val="24"/>
          <w:szCs w:val="24"/>
        </w:rPr>
        <w:t>Warford</w:t>
      </w:r>
      <w:proofErr w:type="spellEnd"/>
      <w:r w:rsidRPr="000E493A">
        <w:rPr>
          <w:rFonts w:asciiTheme="majorHAnsi" w:eastAsia="Times New Roman" w:hAnsiTheme="majorHAnsi" w:cstheme="majorHAnsi"/>
          <w:b/>
          <w:color w:val="26282A"/>
          <w:sz w:val="24"/>
          <w:szCs w:val="24"/>
        </w:rPr>
        <w:t>, and Ana Guerrero.</w:t>
      </w:r>
    </w:p>
    <w:p w14:paraId="0000000B" w14:textId="77777777" w:rsidR="00022C5F" w:rsidRPr="000E493A" w:rsidRDefault="00022C5F">
      <w:pPr>
        <w:ind w:right="600"/>
        <w:jc w:val="both"/>
        <w:rPr>
          <w:rFonts w:asciiTheme="majorHAnsi" w:eastAsia="Times New Roman" w:hAnsiTheme="majorHAnsi" w:cstheme="majorHAnsi"/>
          <w:b/>
          <w:color w:val="26282A"/>
          <w:sz w:val="24"/>
          <w:szCs w:val="24"/>
        </w:rPr>
      </w:pPr>
    </w:p>
    <w:p w14:paraId="4B1BB1F2" w14:textId="77777777" w:rsidR="000E493A" w:rsidRDefault="008045FA" w:rsidP="000E493A">
      <w:pPr>
        <w:pStyle w:val="NoSpacing"/>
        <w:rPr>
          <w:i/>
          <w:iCs/>
        </w:rPr>
      </w:pPr>
      <w:r w:rsidRPr="000E493A">
        <w:rPr>
          <w:b/>
        </w:rPr>
        <w:t xml:space="preserve">First Item of the Agenda: Welcome Comments: </w:t>
      </w:r>
      <w:r w:rsidRPr="000E493A">
        <w:t xml:space="preserve"> President Emma </w:t>
      </w:r>
      <w:proofErr w:type="spellStart"/>
      <w:r w:rsidRPr="000E493A">
        <w:t>Ticio</w:t>
      </w:r>
      <w:proofErr w:type="spellEnd"/>
      <w:r w:rsidRPr="000E493A">
        <w:t xml:space="preserve"> Quesada introduces herself.  Past President Elizabeth Juárez-Cummings follows-up </w:t>
      </w:r>
      <w:proofErr w:type="gramStart"/>
      <w:r w:rsidRPr="000E493A">
        <w:t>and also</w:t>
      </w:r>
      <w:proofErr w:type="gramEnd"/>
      <w:r w:rsidRPr="000E493A">
        <w:t xml:space="preserve"> introduces herself.  Gerardo Cummings introduces himself as secretary and </w:t>
      </w:r>
      <w:proofErr w:type="spellStart"/>
      <w:r w:rsidRPr="000E493A">
        <w:t>thn</w:t>
      </w:r>
      <w:proofErr w:type="spellEnd"/>
      <w:r w:rsidRPr="000E493A">
        <w:t xml:space="preserve"> Ana Guerrero follows and has “</w:t>
      </w:r>
      <w:proofErr w:type="spellStart"/>
      <w:r w:rsidRPr="000E493A">
        <w:t>ganas</w:t>
      </w:r>
      <w:proofErr w:type="spellEnd"/>
      <w:r w:rsidRPr="000E493A">
        <w:t xml:space="preserve">” to do things.  Mark </w:t>
      </w:r>
      <w:proofErr w:type="spellStart"/>
      <w:r w:rsidRPr="000E493A">
        <w:t>Warford</w:t>
      </w:r>
      <w:proofErr w:type="spellEnd"/>
      <w:r w:rsidRPr="000E493A">
        <w:t xml:space="preserve"> is the coordinator Buffalo State College.  Mark remembers a meeting 3 years ago where he presented and had sponsorship of AATSP.  Mark fears there’s lack of participation in UNY AATSP events </w:t>
      </w:r>
      <w:proofErr w:type="gramStart"/>
      <w:r w:rsidRPr="000E493A">
        <w:t>and also</w:t>
      </w:r>
      <w:proofErr w:type="gramEnd"/>
      <w:r w:rsidRPr="000E493A">
        <w:t xml:space="preserve"> shares information about a conference he has organized connected to the Western New York Foreign Language </w:t>
      </w:r>
      <w:r w:rsidR="000E493A" w:rsidRPr="000E493A">
        <w:t>Educator</w:t>
      </w:r>
      <w:r w:rsidRPr="000E493A">
        <w:t xml:space="preserve"> Council but there’s also lack of participation.  He also plugs his Facebook</w:t>
      </w:r>
      <w:r w:rsidR="000E493A">
        <w:t xml:space="preserve"> </w:t>
      </w:r>
      <w:r w:rsidRPr="000E493A">
        <w:t>page for WNY Spanish Teachers [</w:t>
      </w:r>
      <w:hyperlink r:id="rId5">
        <w:r w:rsidRPr="000E493A">
          <w:rPr>
            <w:color w:val="1155CC"/>
            <w:u w:val="single"/>
          </w:rPr>
          <w:t>https://www.facebook.com/groups/456444871176388</w:t>
        </w:r>
      </w:hyperlink>
      <w:r w:rsidRPr="000E493A">
        <w:t xml:space="preserve">].  </w:t>
      </w:r>
      <w:proofErr w:type="spellStart"/>
      <w:r w:rsidRPr="000E493A">
        <w:t>Warford</w:t>
      </w:r>
      <w:proofErr w:type="spellEnd"/>
      <w:r w:rsidRPr="000E493A">
        <w:t xml:space="preserve"> also explains he has tried to organize informal meetings in a local restaurant</w:t>
      </w:r>
      <w:r w:rsidR="000E493A">
        <w:t>,</w:t>
      </w:r>
      <w:r w:rsidRPr="000E493A">
        <w:t xml:space="preserve"> but people don’t show up.  Cynthia Flax joins us</w:t>
      </w:r>
      <w:r w:rsidR="000E493A">
        <w:t>,</w:t>
      </w:r>
      <w:r w:rsidRPr="000E493A">
        <w:t xml:space="preserve"> and President Emma </w:t>
      </w:r>
      <w:proofErr w:type="spellStart"/>
      <w:r w:rsidRPr="000E493A">
        <w:t>Ticio</w:t>
      </w:r>
      <w:proofErr w:type="spellEnd"/>
      <w:r w:rsidRPr="000E493A">
        <w:t xml:space="preserve"> Quesada fills her in on what we were discussing, introducing ourselves but also discussing why we’re having a hard time getting people to participate at our meetings or events.   </w:t>
      </w:r>
      <w:r w:rsidRPr="000E493A">
        <w:rPr>
          <w:i/>
          <w:iCs/>
        </w:rPr>
        <w:t xml:space="preserve">Emma would like for us to dedicate this year for networking with people and for sharing with them what are the benefits of joining the Upstate New York Chapter of the AATSP. </w:t>
      </w:r>
    </w:p>
    <w:p w14:paraId="7ED8BBF9" w14:textId="77777777" w:rsidR="000E493A" w:rsidRDefault="008045FA" w:rsidP="000E493A">
      <w:pPr>
        <w:pStyle w:val="NoSpacing"/>
        <w:numPr>
          <w:ilvl w:val="0"/>
          <w:numId w:val="1"/>
        </w:numPr>
      </w:pPr>
      <w:r w:rsidRPr="000E493A">
        <w:t xml:space="preserve">Perhaps we should offer some type of event for the students of teachers/professors where there would be awards for people that participate.  We want them to be motivated to participate.  </w:t>
      </w:r>
    </w:p>
    <w:p w14:paraId="15BA85B9" w14:textId="77777777" w:rsidR="000E493A" w:rsidRDefault="008045FA" w:rsidP="000E493A">
      <w:pPr>
        <w:pStyle w:val="NoSpacing"/>
        <w:numPr>
          <w:ilvl w:val="0"/>
          <w:numId w:val="1"/>
        </w:numPr>
      </w:pPr>
      <w:r w:rsidRPr="000E493A">
        <w:t xml:space="preserve">Cynthia suggests having an event where we could share </w:t>
      </w:r>
      <w:r w:rsidR="000E493A">
        <w:t>with</w:t>
      </w:r>
      <w:r w:rsidRPr="000E493A">
        <w:t xml:space="preserve"> students a clear viewpoint of what the university experience is. </w:t>
      </w:r>
    </w:p>
    <w:p w14:paraId="17DF55E3" w14:textId="77777777" w:rsidR="000E493A" w:rsidRDefault="008045FA" w:rsidP="000E493A">
      <w:pPr>
        <w:pStyle w:val="NoSpacing"/>
        <w:numPr>
          <w:ilvl w:val="0"/>
          <w:numId w:val="1"/>
        </w:numPr>
      </w:pPr>
      <w:r w:rsidRPr="000E493A">
        <w:t>Emma piggybacks on that idea that we could “visit” high schools, perhaps even create videos that we could send to the high schools.  Elizabeth thinks we could create a video bank with students where they share their love for Spanish.  This could be an activity–as Juárez-Cummings explains</w:t>
      </w:r>
      <w:proofErr w:type="gramStart"/>
      <w:r w:rsidRPr="000E493A">
        <w:t>–‘</w:t>
      </w:r>
      <w:proofErr w:type="spellStart"/>
      <w:proofErr w:type="gramEnd"/>
      <w:r w:rsidRPr="000E493A">
        <w:t>más</w:t>
      </w:r>
      <w:proofErr w:type="spellEnd"/>
      <w:r w:rsidRPr="000E493A">
        <w:t xml:space="preserve"> de </w:t>
      </w:r>
      <w:proofErr w:type="spellStart"/>
      <w:r w:rsidRPr="000E493A">
        <w:t>cara</w:t>
      </w:r>
      <w:proofErr w:type="spellEnd"/>
      <w:r w:rsidRPr="000E493A">
        <w:t xml:space="preserve"> al </w:t>
      </w:r>
      <w:proofErr w:type="spellStart"/>
      <w:r w:rsidRPr="000E493A">
        <w:t>profesorado</w:t>
      </w:r>
      <w:proofErr w:type="spellEnd"/>
      <w:r w:rsidRPr="000E493A">
        <w:t xml:space="preserve">’ but that will also benefit students.  One of our realities is also dealing with Covid-19, so if we create videos with ‘tours of the different universities in Spanish or plugging </w:t>
      </w:r>
      <w:proofErr w:type="spellStart"/>
      <w:proofErr w:type="gramStart"/>
      <w:r w:rsidRPr="000E493A">
        <w:t>Spanish</w:t>
      </w:r>
      <w:r w:rsidR="000E493A">
        <w:t>,</w:t>
      </w:r>
      <w:r w:rsidRPr="000E493A">
        <w:t>it</w:t>
      </w:r>
      <w:proofErr w:type="spellEnd"/>
      <w:proofErr w:type="gramEnd"/>
      <w:r w:rsidRPr="000E493A">
        <w:t xml:space="preserve"> could indeed be a safe way for those of us involved and something that would hopefully be seen by many.  </w:t>
      </w:r>
    </w:p>
    <w:p w14:paraId="7465B31E" w14:textId="77777777" w:rsidR="000E493A" w:rsidRDefault="008045FA" w:rsidP="000E493A">
      <w:pPr>
        <w:pStyle w:val="NoSpacing"/>
        <w:ind w:left="780"/>
      </w:pPr>
      <w:r w:rsidRPr="000E493A">
        <w:t xml:space="preserve">Emma thinks we could contact people individually and ask them for 30 minutes so that we can explain our plans.  </w:t>
      </w:r>
    </w:p>
    <w:p w14:paraId="27B6A059" w14:textId="77777777" w:rsidR="000E493A" w:rsidRDefault="008045FA" w:rsidP="000E493A">
      <w:pPr>
        <w:pStyle w:val="NoSpacing"/>
        <w:ind w:left="780"/>
      </w:pPr>
      <w:r w:rsidRPr="000E493A">
        <w:t xml:space="preserve">Cynthia Flax </w:t>
      </w:r>
      <w:r w:rsidR="000E493A">
        <w:t xml:space="preserve">may </w:t>
      </w:r>
      <w:r w:rsidRPr="000E493A">
        <w:t>share</w:t>
      </w:r>
      <w:r w:rsidR="000E493A">
        <w:t xml:space="preserve"> </w:t>
      </w:r>
      <w:r w:rsidRPr="000E493A">
        <w:t xml:space="preserve">information on the institutions that many of the UNY AATSP members work in: New Albany, Sienna College, Syracuse University, Onondaga Community College, Binghamton, Albany, Saint Bonaventure, Suny Oswego, </w:t>
      </w:r>
      <w:proofErr w:type="spellStart"/>
      <w:r w:rsidRPr="000E493A">
        <w:t>Westpoint</w:t>
      </w:r>
      <w:proofErr w:type="spellEnd"/>
      <w:r w:rsidRPr="000E493A">
        <w:t xml:space="preserve">, Rochester, Lemoyne, </w:t>
      </w:r>
      <w:proofErr w:type="gramStart"/>
      <w:r w:rsidRPr="000E493A">
        <w:t>Cortland</w:t>
      </w:r>
      <w:proofErr w:type="gramEnd"/>
      <w:r w:rsidRPr="000E493A">
        <w:t xml:space="preserve"> and a number of other institutions.  Cynthia Flax asks for suggestions on how should we approach this endeavor?  President Emma offers that she could draft an email to all University professors asking them for this video.  Institutions with no representation like Colgate University would require a </w:t>
      </w:r>
      <w:r w:rsidRPr="000E493A">
        <w:lastRenderedPageBreak/>
        <w:t xml:space="preserve">different approach since we don’t appear to have anybody representing us from that institution.   </w:t>
      </w:r>
    </w:p>
    <w:p w14:paraId="76E9E478" w14:textId="77777777" w:rsidR="000E6ADE" w:rsidRDefault="008045FA" w:rsidP="000E493A">
      <w:pPr>
        <w:pStyle w:val="NoSpacing"/>
        <w:numPr>
          <w:ilvl w:val="0"/>
          <w:numId w:val="1"/>
        </w:numPr>
      </w:pPr>
      <w:r w:rsidRPr="000E493A">
        <w:t>Gerardo suggests creating a list of universities that aren’t represented in our membership and trying to recruit from them.  Emma and Cynthia clarify:  the letter could be used for university and high school professors.  The point is to come together and collaborate.  Elizabeth suggests that the email should come from Emma so it’s not so ‘generic’ and it has gravitas because she is now President of the UNY AATSP.  We need for the emails to be ‘</w:t>
      </w:r>
      <w:proofErr w:type="spellStart"/>
      <w:r w:rsidRPr="000E493A">
        <w:t>más</w:t>
      </w:r>
      <w:proofErr w:type="spellEnd"/>
      <w:r w:rsidRPr="000E493A">
        <w:t xml:space="preserve"> </w:t>
      </w:r>
      <w:proofErr w:type="spellStart"/>
      <w:r w:rsidRPr="000E493A">
        <w:t>personales</w:t>
      </w:r>
      <w:proofErr w:type="spellEnd"/>
      <w:r w:rsidRPr="000E493A">
        <w:t>’ in the hope that we’ll get more people engaging with us. We continue discussing why some may not be engaging with us, and there’s a chance that happens because some high school teachers may be “</w:t>
      </w:r>
      <w:proofErr w:type="spellStart"/>
      <w:r w:rsidRPr="000E493A">
        <w:t>cohibidos</w:t>
      </w:r>
      <w:proofErr w:type="spellEnd"/>
      <w:r w:rsidRPr="000E493A">
        <w:t xml:space="preserve">” and that makes them not participate, although if we contact them directly and tell them “I’ll be there, will you be there?” this could end up being a way of recruiting or getting folks to join our events.  </w:t>
      </w:r>
    </w:p>
    <w:p w14:paraId="3921B541" w14:textId="77777777" w:rsidR="000E6ADE" w:rsidRDefault="008045FA" w:rsidP="000E493A">
      <w:pPr>
        <w:pStyle w:val="NoSpacing"/>
        <w:numPr>
          <w:ilvl w:val="0"/>
          <w:numId w:val="1"/>
        </w:numPr>
      </w:pPr>
      <w:r w:rsidRPr="000E493A">
        <w:t xml:space="preserve">Emma thinks that we could distribute the responsibilities.  We should come up with a </w:t>
      </w:r>
      <w:r w:rsidR="000E6ADE" w:rsidRPr="000E493A">
        <w:t>structure,</w:t>
      </w:r>
      <w:r w:rsidRPr="000E493A">
        <w:t xml:space="preserve"> so we know who is in what area and who is connected.  Elizabeth suggests we do ‘</w:t>
      </w:r>
      <w:proofErr w:type="spellStart"/>
      <w:r w:rsidRPr="000E493A">
        <w:t>seguimiento</w:t>
      </w:r>
      <w:proofErr w:type="spellEnd"/>
      <w:r w:rsidRPr="000E493A">
        <w:t xml:space="preserve">’ after an email goes out.  Cynthia Flax agrees we need to make the connections more personal.  Cynthia thinks there’s a possibility that different regions will come up with different ‘needs’, because someone may want or need X, Y or Z thing but a different region or area may want something different. </w:t>
      </w:r>
    </w:p>
    <w:p w14:paraId="14E9766C" w14:textId="77777777" w:rsidR="000E6ADE" w:rsidRDefault="008045FA" w:rsidP="000E493A">
      <w:pPr>
        <w:pStyle w:val="NoSpacing"/>
        <w:numPr>
          <w:ilvl w:val="0"/>
          <w:numId w:val="1"/>
        </w:numPr>
      </w:pPr>
      <w:r w:rsidRPr="000E493A">
        <w:t xml:space="preserve"> Emma suggests we could create a brochure that clarifies what sort of “services” people can access through UNY AATSP.  If people have any sort of question, then they can contact us.  </w:t>
      </w:r>
    </w:p>
    <w:p w14:paraId="625E4C78" w14:textId="77777777" w:rsidR="000E6ADE" w:rsidRDefault="008045FA" w:rsidP="000E6ADE">
      <w:pPr>
        <w:pStyle w:val="NoSpacing"/>
        <w:numPr>
          <w:ilvl w:val="0"/>
          <w:numId w:val="1"/>
        </w:numPr>
      </w:pPr>
      <w:r w:rsidRPr="000E493A">
        <w:t>Gerardo suggests about webpage that is a “</w:t>
      </w:r>
      <w:proofErr w:type="spellStart"/>
      <w:r w:rsidRPr="000E493A">
        <w:t>página</w:t>
      </w:r>
      <w:proofErr w:type="spellEnd"/>
      <w:r w:rsidRPr="000E493A">
        <w:t xml:space="preserve"> de </w:t>
      </w:r>
      <w:proofErr w:type="spellStart"/>
      <w:r w:rsidRPr="000E493A">
        <w:t>recurso</w:t>
      </w:r>
      <w:proofErr w:type="spellEnd"/>
      <w:r w:rsidRPr="000E493A">
        <w:t xml:space="preserve">”, something like Cleveland State University had when he worked there from 2002-2004 and it was a way for people in the community to contact CSU to ask for professors that were experts on this or that field or this or that theme. Cynthia discusses whether the letter will be more ‘focused’ or more ‘general’.  Emma thinks we could try to make a more focused letter for the next few months and if we must make it more general later, then that’s fine.  Ana believes people will know what </w:t>
      </w:r>
      <w:r w:rsidR="000E6ADE" w:rsidRPr="000E493A">
        <w:t>the benefits of participating are</w:t>
      </w:r>
      <w:r w:rsidRPr="000E493A">
        <w:t>.  We need to be perfectly clear as to what the UNY AATSP is, what are the benefits of joining, what are the benefits of participating in our chapter, etc.  Anna feels that we should be more specific than just ‘</w:t>
      </w:r>
      <w:proofErr w:type="spellStart"/>
      <w:r w:rsidRPr="000E493A">
        <w:t>conéctate</w:t>
      </w:r>
      <w:proofErr w:type="spellEnd"/>
      <w:r w:rsidRPr="000E493A">
        <w:t xml:space="preserve"> con </w:t>
      </w:r>
      <w:proofErr w:type="spellStart"/>
      <w:r w:rsidRPr="000E493A">
        <w:t>tus</w:t>
      </w:r>
      <w:proofErr w:type="spellEnd"/>
      <w:r w:rsidRPr="000E493A">
        <w:t xml:space="preserve"> </w:t>
      </w:r>
      <w:proofErr w:type="spellStart"/>
      <w:r w:rsidRPr="000E493A">
        <w:t>colegas</w:t>
      </w:r>
      <w:proofErr w:type="spellEnd"/>
      <w:r w:rsidRPr="000E493A">
        <w:t xml:space="preserve">.’  We could clarify what sort of time must people dedicate to our organization.  Mark </w:t>
      </w:r>
      <w:proofErr w:type="spellStart"/>
      <w:r w:rsidRPr="000E493A">
        <w:t>Warford</w:t>
      </w:r>
      <w:proofErr w:type="spellEnd"/>
      <w:r w:rsidRPr="000E493A">
        <w:t xml:space="preserve"> would like to move away from printed items or webpages.  He thinks the small clip idea would be useful, especially if the video clips can be used for teaching.  He thinks videos on </w:t>
      </w:r>
      <w:proofErr w:type="spellStart"/>
      <w:r w:rsidRPr="000E493A">
        <w:t>Youtube</w:t>
      </w:r>
      <w:proofErr w:type="spellEnd"/>
      <w:r w:rsidRPr="000E493A">
        <w:t xml:space="preserve"> could help us recruit.  Could help us ‘foment’ study abroad.  Mark says in his department they’re moving to areas relating to “Spanish for the Professions.”  He has students who are serving as experts in the language.  The Bureau of Labor Statistics says that people that use Spanish earn approximately $50, 000 dollars.  </w:t>
      </w:r>
    </w:p>
    <w:p w14:paraId="1E27FAE6" w14:textId="77777777" w:rsidR="000E6ADE" w:rsidRDefault="008045FA" w:rsidP="000E6ADE">
      <w:pPr>
        <w:pStyle w:val="NoSpacing"/>
        <w:numPr>
          <w:ilvl w:val="0"/>
          <w:numId w:val="1"/>
        </w:numPr>
      </w:pPr>
      <w:proofErr w:type="spellStart"/>
      <w:r w:rsidRPr="000E493A">
        <w:t>Warford</w:t>
      </w:r>
      <w:proofErr w:type="spellEnd"/>
      <w:r w:rsidRPr="000E493A">
        <w:t xml:space="preserve"> suggests making short video clips to attract students to study in our institutions.  He suggests perhaps the videos could be of students talking about their experiences with fellowships or other service activities.  Emma shares that she recently spoke to Hugo Acosta from CNY </w:t>
      </w:r>
      <w:proofErr w:type="gramStart"/>
      <w:r w:rsidRPr="000E493A">
        <w:t>Latino</w:t>
      </w:r>
      <w:proofErr w:type="gramEnd"/>
      <w:r w:rsidRPr="000E493A">
        <w:t xml:space="preserve"> and she agrees that people need to understand the importance of Spanish, how important it is to earn higher wages, etc.  Mark thinks we could try to promote via Facebook, </w:t>
      </w:r>
      <w:proofErr w:type="spellStart"/>
      <w:r w:rsidRPr="000E493A">
        <w:t>Youtube</w:t>
      </w:r>
      <w:proofErr w:type="spellEnd"/>
      <w:r w:rsidRPr="000E493A">
        <w:t xml:space="preserve"> or </w:t>
      </w:r>
      <w:proofErr w:type="spellStart"/>
      <w:r w:rsidRPr="000E493A">
        <w:t>Youtube</w:t>
      </w:r>
      <w:proofErr w:type="spellEnd"/>
      <w:r w:rsidRPr="000E493A">
        <w:t xml:space="preserve"> Live, Instagram, etc.  Emma suggests radio programs we have available in Syracuse.  Cynthia thinks we could start with the letter, then the biographical clips because they’re easy.  Then we could start a </w:t>
      </w:r>
      <w:proofErr w:type="spellStart"/>
      <w:r w:rsidRPr="000E493A">
        <w:t>Youtube</w:t>
      </w:r>
      <w:proofErr w:type="spellEnd"/>
      <w:r w:rsidRPr="000E493A">
        <w:t xml:space="preserve"> page</w:t>
      </w:r>
      <w:r w:rsidR="000E6ADE">
        <w:t>,</w:t>
      </w:r>
      <w:r w:rsidRPr="000E493A">
        <w:t xml:space="preserve"> but Cynthia then suggests going straight to the main </w:t>
      </w:r>
      <w:proofErr w:type="spellStart"/>
      <w:r w:rsidRPr="000E493A">
        <w:t>Youtube</w:t>
      </w:r>
      <w:proofErr w:type="spellEnd"/>
      <w:r w:rsidRPr="000E493A">
        <w:t xml:space="preserve"> page of the AATSP.  Emma believes that we should be asking people how often they would attend an event.  We don’t want to offer </w:t>
      </w:r>
      <w:proofErr w:type="spellStart"/>
      <w:r w:rsidRPr="000E493A">
        <w:t>tertulias</w:t>
      </w:r>
      <w:proofErr w:type="spellEnd"/>
      <w:r w:rsidRPr="000E493A">
        <w:t xml:space="preserve"> every week or every 2 weeks if they’re not going to attend them.  Emma suggests holding a meeting on February 21 during President’s Day.  Ana believes that it would be better if we did something more ‘tangible’ that professors could utilize in their own classes.  Ana believes there are so many different options and offerings. Elizabeth mentions Sherrie who has so many available resources for professors.  Elizabeth believes that we must make more connections.  Ana believes that people who teach are basically overworked so asking them to come to our meetings or engage with UNY AATSP is difficult.  We believe that professors that participate should receive a recognition (perhaps an email) to the Principal or X, Y or Z school.  Ana believes that the benefits of joining the UNY AATSP have not been made clear.  We should be clear to UNY AATSP members at large or those we want to recruit that when their performance is being evaluated for tenure or other advancement in their school, a certificate from the UNY AATSP could be important to the career advancement of our members.  </w:t>
      </w:r>
    </w:p>
    <w:p w14:paraId="35C0E876" w14:textId="77777777" w:rsidR="000E6ADE" w:rsidRDefault="008045FA" w:rsidP="000E6ADE">
      <w:pPr>
        <w:pStyle w:val="NoSpacing"/>
        <w:numPr>
          <w:ilvl w:val="0"/>
          <w:numId w:val="1"/>
        </w:numPr>
      </w:pPr>
      <w:r w:rsidRPr="000E493A">
        <w:t xml:space="preserve">Elizabeth </w:t>
      </w:r>
      <w:r w:rsidR="000E6ADE" w:rsidRPr="000E493A">
        <w:t>suggests</w:t>
      </w:r>
      <w:r w:rsidRPr="000E493A">
        <w:t xml:space="preserve"> a contest where students nominate their own teachers/professors “The Best Teacher or Professor of the Year” and we give them a diploma and a $50 dollar card.  We could have different categories.  </w:t>
      </w:r>
    </w:p>
    <w:p w14:paraId="361936D2" w14:textId="77777777" w:rsidR="000E6ADE" w:rsidRDefault="008045FA" w:rsidP="000E6ADE">
      <w:pPr>
        <w:pStyle w:val="NoSpacing"/>
        <w:numPr>
          <w:ilvl w:val="0"/>
          <w:numId w:val="1"/>
        </w:numPr>
      </w:pPr>
      <w:r w:rsidRPr="000E493A">
        <w:t xml:space="preserve">We discuss keeping 4 official “council” meetings during 2022 and unofficial meetings of the ‘working group’ that want to work on this or that thing.  Emma suggests that we use a folder that Elizabeth created and keep a list that is beneficial to teachers/professors.  Ana suggests we include in that letter 1 event (perhaps a Tertulia) and that would allow us to know whether the letter had the effect we wanted it to have. Elizabeth thinks we could make this event more ‘social’ by telling them to bring a wine or cheese and share it ‘virtually.’ Cynthia thinks changing the wording may be better, instead of tertulia we should call it ‘un </w:t>
      </w:r>
      <w:proofErr w:type="spellStart"/>
      <w:r w:rsidRPr="000E493A">
        <w:t>cafecito</w:t>
      </w:r>
      <w:proofErr w:type="spellEnd"/>
      <w:r w:rsidRPr="000E493A">
        <w:t xml:space="preserve">’ or a title that is friendlier and more inviting. </w:t>
      </w:r>
    </w:p>
    <w:p w14:paraId="0000000C" w14:textId="44A2D6DA" w:rsidR="00022C5F" w:rsidRPr="000E493A" w:rsidRDefault="008045FA" w:rsidP="000E6ADE">
      <w:pPr>
        <w:pStyle w:val="NoSpacing"/>
        <w:numPr>
          <w:ilvl w:val="0"/>
          <w:numId w:val="1"/>
        </w:numPr>
      </w:pPr>
      <w:r w:rsidRPr="000E493A">
        <w:t xml:space="preserve"> Emma suggests we debate or discuss things again on </w:t>
      </w:r>
      <w:r w:rsidRPr="000E6ADE">
        <w:t>Sunday February 27th</w:t>
      </w:r>
      <w:r w:rsidRPr="000E493A">
        <w:t xml:space="preserve">, but Ana suggests “entre </w:t>
      </w:r>
      <w:proofErr w:type="spellStart"/>
      <w:r w:rsidRPr="000E493A">
        <w:t>semana</w:t>
      </w:r>
      <w:proofErr w:type="spellEnd"/>
      <w:r w:rsidRPr="000E493A">
        <w:t>.”  Cynthia suggests ‘</w:t>
      </w:r>
      <w:proofErr w:type="spellStart"/>
      <w:r w:rsidRPr="000E493A">
        <w:t>tantear</w:t>
      </w:r>
      <w:proofErr w:type="spellEnd"/>
      <w:r w:rsidRPr="000E493A">
        <w:t xml:space="preserve">’ a Thursday or Friday.  Ana thinks Thursdays are </w:t>
      </w:r>
      <w:proofErr w:type="gramStart"/>
      <w:r w:rsidRPr="000E493A">
        <w:t>fairly good</w:t>
      </w:r>
      <w:proofErr w:type="gramEnd"/>
      <w:r w:rsidRPr="000E493A">
        <w:t xml:space="preserve">.  Cynthia suggests a Wednesday at 7:30PM-8:30PM. The discussion continues and we agree to meet on </w:t>
      </w:r>
      <w:r w:rsidRPr="000E6ADE">
        <w:rPr>
          <w:b/>
          <w:bCs/>
        </w:rPr>
        <w:t>Thursday February 17th from 7:30 to 8:30</w:t>
      </w:r>
      <w:r w:rsidRPr="000E493A">
        <w:t xml:space="preserve">PM but that it should be ‘low key’, perhaps having giveaway or offering something “tangible.”  It’s a meeting to collaborate and to find out what they want and/or what they need.  Elizabeth feels before the meeting ends that we should discuss the amount of the cards that will be given away.  Elizabeth suggests cards worth $10 dollars for Dunkin Donuts.  </w:t>
      </w:r>
    </w:p>
    <w:p w14:paraId="0000000D" w14:textId="77777777" w:rsidR="00022C5F" w:rsidRPr="000E493A" w:rsidRDefault="00022C5F">
      <w:pPr>
        <w:ind w:left="1680" w:right="600"/>
        <w:rPr>
          <w:rFonts w:asciiTheme="majorHAnsi" w:eastAsia="Times New Roman" w:hAnsiTheme="majorHAnsi" w:cstheme="majorHAnsi"/>
          <w:color w:val="26282A"/>
          <w:sz w:val="24"/>
          <w:szCs w:val="24"/>
        </w:rPr>
      </w:pPr>
    </w:p>
    <w:p w14:paraId="0000000E" w14:textId="77777777" w:rsidR="00022C5F" w:rsidRPr="000E493A" w:rsidRDefault="008045FA">
      <w:pPr>
        <w:ind w:right="600"/>
        <w:rPr>
          <w:rFonts w:asciiTheme="majorHAnsi" w:eastAsia="Times New Roman" w:hAnsiTheme="majorHAnsi" w:cstheme="majorHAnsi"/>
          <w:b/>
          <w:color w:val="26282A"/>
          <w:sz w:val="24"/>
          <w:szCs w:val="24"/>
        </w:rPr>
      </w:pPr>
      <w:r w:rsidRPr="000E493A">
        <w:rPr>
          <w:rFonts w:asciiTheme="majorHAnsi" w:eastAsia="Times New Roman" w:hAnsiTheme="majorHAnsi" w:cstheme="majorHAnsi"/>
          <w:b/>
          <w:color w:val="26282A"/>
          <w:sz w:val="24"/>
          <w:szCs w:val="24"/>
        </w:rPr>
        <w:t xml:space="preserve">Agenda Item #2: </w:t>
      </w:r>
      <w:r w:rsidRPr="000E493A">
        <w:rPr>
          <w:rFonts w:asciiTheme="majorHAnsi" w:eastAsia="Times New Roman" w:hAnsiTheme="majorHAnsi" w:cstheme="majorHAnsi"/>
          <w:color w:val="26282A"/>
          <w:sz w:val="24"/>
          <w:szCs w:val="24"/>
        </w:rPr>
        <w:t>Elizabeth then shows the agenda and immediately shows the results of the survey results which was item #2 in the agenda.</w:t>
      </w:r>
    </w:p>
    <w:p w14:paraId="0000000F" w14:textId="77777777" w:rsidR="00022C5F" w:rsidRPr="000E493A" w:rsidRDefault="00022C5F">
      <w:pPr>
        <w:ind w:right="600"/>
        <w:rPr>
          <w:rFonts w:asciiTheme="majorHAnsi" w:eastAsia="Times New Roman" w:hAnsiTheme="majorHAnsi" w:cstheme="majorHAnsi"/>
          <w:b/>
          <w:color w:val="26282A"/>
          <w:sz w:val="24"/>
          <w:szCs w:val="24"/>
        </w:rPr>
      </w:pPr>
    </w:p>
    <w:p w14:paraId="00000010" w14:textId="77777777" w:rsidR="00022C5F" w:rsidRPr="000E493A" w:rsidRDefault="008045FA">
      <w:pPr>
        <w:ind w:right="600"/>
        <w:rPr>
          <w:rFonts w:asciiTheme="majorHAnsi" w:eastAsia="Times New Roman" w:hAnsiTheme="majorHAnsi" w:cstheme="majorHAnsi"/>
          <w:color w:val="26282A"/>
          <w:sz w:val="24"/>
          <w:szCs w:val="24"/>
        </w:rPr>
      </w:pPr>
      <w:r w:rsidRPr="000E493A">
        <w:rPr>
          <w:rFonts w:asciiTheme="majorHAnsi" w:eastAsia="Times New Roman" w:hAnsiTheme="majorHAnsi" w:cstheme="majorHAnsi"/>
          <w:b/>
          <w:color w:val="26282A"/>
          <w:sz w:val="24"/>
          <w:szCs w:val="24"/>
        </w:rPr>
        <w:t xml:space="preserve">Agenda Item #3: </w:t>
      </w:r>
      <w:r w:rsidRPr="000E493A">
        <w:rPr>
          <w:rFonts w:asciiTheme="majorHAnsi" w:eastAsia="Times New Roman" w:hAnsiTheme="majorHAnsi" w:cstheme="majorHAnsi"/>
          <w:color w:val="26282A"/>
          <w:sz w:val="24"/>
          <w:szCs w:val="24"/>
        </w:rPr>
        <w:t xml:space="preserve">The next and last thing discussed today is the Treasurer’s Report: there’s a total $2365.70 dollars in the account.  For this reason, Emma thinks we could award people for attending </w:t>
      </w:r>
      <w:proofErr w:type="spellStart"/>
      <w:r w:rsidRPr="000E493A">
        <w:rPr>
          <w:rFonts w:asciiTheme="majorHAnsi" w:eastAsia="Times New Roman" w:hAnsiTheme="majorHAnsi" w:cstheme="majorHAnsi"/>
          <w:color w:val="26282A"/>
          <w:sz w:val="24"/>
          <w:szCs w:val="24"/>
        </w:rPr>
        <w:t>tertulias</w:t>
      </w:r>
      <w:proofErr w:type="spellEnd"/>
      <w:r w:rsidRPr="000E493A">
        <w:rPr>
          <w:rFonts w:asciiTheme="majorHAnsi" w:eastAsia="Times New Roman" w:hAnsiTheme="majorHAnsi" w:cstheme="majorHAnsi"/>
          <w:color w:val="26282A"/>
          <w:sz w:val="24"/>
          <w:szCs w:val="24"/>
        </w:rPr>
        <w:t>, book club meetings, etc.</w:t>
      </w:r>
    </w:p>
    <w:p w14:paraId="00000011" w14:textId="77777777" w:rsidR="00022C5F" w:rsidRPr="000E493A" w:rsidRDefault="00022C5F">
      <w:pPr>
        <w:ind w:right="600"/>
        <w:rPr>
          <w:rFonts w:asciiTheme="majorHAnsi" w:eastAsia="Times New Roman" w:hAnsiTheme="majorHAnsi" w:cstheme="majorHAnsi"/>
          <w:color w:val="26282A"/>
          <w:sz w:val="24"/>
          <w:szCs w:val="24"/>
        </w:rPr>
      </w:pPr>
    </w:p>
    <w:p w14:paraId="00000012" w14:textId="77777777" w:rsidR="00022C5F" w:rsidRPr="000E493A" w:rsidRDefault="008045FA">
      <w:pPr>
        <w:ind w:right="600"/>
        <w:rPr>
          <w:rFonts w:asciiTheme="majorHAnsi" w:eastAsia="Times New Roman" w:hAnsiTheme="majorHAnsi" w:cstheme="majorHAnsi"/>
          <w:color w:val="26282A"/>
          <w:sz w:val="24"/>
          <w:szCs w:val="24"/>
        </w:rPr>
      </w:pPr>
      <w:r w:rsidRPr="000E493A">
        <w:rPr>
          <w:rFonts w:asciiTheme="majorHAnsi" w:eastAsia="Times New Roman" w:hAnsiTheme="majorHAnsi" w:cstheme="majorHAnsi"/>
          <w:color w:val="26282A"/>
          <w:sz w:val="24"/>
          <w:szCs w:val="24"/>
        </w:rPr>
        <w:t>The following items were skipped because of time:</w:t>
      </w:r>
    </w:p>
    <w:p w14:paraId="00000013" w14:textId="77777777" w:rsidR="00022C5F" w:rsidRPr="000E493A" w:rsidRDefault="00022C5F">
      <w:pPr>
        <w:ind w:right="600"/>
        <w:rPr>
          <w:rFonts w:asciiTheme="majorHAnsi" w:eastAsia="Times New Roman" w:hAnsiTheme="majorHAnsi" w:cstheme="majorHAnsi"/>
          <w:color w:val="26282A"/>
          <w:sz w:val="24"/>
          <w:szCs w:val="24"/>
        </w:rPr>
      </w:pPr>
    </w:p>
    <w:p w14:paraId="00000014" w14:textId="77777777" w:rsidR="00022C5F" w:rsidRPr="000E493A" w:rsidRDefault="008045FA">
      <w:pPr>
        <w:ind w:left="1680" w:right="600"/>
        <w:rPr>
          <w:rFonts w:asciiTheme="majorHAnsi" w:eastAsia="Times New Roman" w:hAnsiTheme="majorHAnsi" w:cstheme="majorHAnsi"/>
          <w:color w:val="26282A"/>
          <w:sz w:val="24"/>
          <w:szCs w:val="24"/>
        </w:rPr>
      </w:pPr>
      <w:r w:rsidRPr="000E493A">
        <w:rPr>
          <w:rFonts w:asciiTheme="majorHAnsi" w:eastAsia="Times New Roman" w:hAnsiTheme="majorHAnsi" w:cstheme="majorHAnsi"/>
          <w:color w:val="26282A"/>
          <w:sz w:val="24"/>
          <w:szCs w:val="24"/>
        </w:rPr>
        <w:t xml:space="preserve">IV. </w:t>
      </w:r>
      <w:r w:rsidRPr="000E493A">
        <w:rPr>
          <w:rFonts w:asciiTheme="majorHAnsi" w:eastAsia="Times New Roman" w:hAnsiTheme="majorHAnsi" w:cstheme="majorHAnsi"/>
          <w:sz w:val="24"/>
          <w:szCs w:val="24"/>
        </w:rPr>
        <w:t xml:space="preserve">        </w:t>
      </w:r>
      <w:r w:rsidRPr="000E493A">
        <w:rPr>
          <w:rFonts w:asciiTheme="majorHAnsi" w:eastAsia="Times New Roman" w:hAnsiTheme="majorHAnsi" w:cstheme="majorHAnsi"/>
          <w:color w:val="26282A"/>
          <w:sz w:val="24"/>
          <w:szCs w:val="24"/>
        </w:rPr>
        <w:t xml:space="preserve">Quick Updates (if there are any to report):  Book Club, </w:t>
      </w:r>
      <w:proofErr w:type="spellStart"/>
      <w:r w:rsidRPr="000E493A">
        <w:rPr>
          <w:rFonts w:asciiTheme="majorHAnsi" w:eastAsia="Times New Roman" w:hAnsiTheme="majorHAnsi" w:cstheme="majorHAnsi"/>
          <w:color w:val="26282A"/>
          <w:sz w:val="24"/>
          <w:szCs w:val="24"/>
        </w:rPr>
        <w:t>Tertulias</w:t>
      </w:r>
      <w:proofErr w:type="spellEnd"/>
      <w:r w:rsidRPr="000E493A">
        <w:rPr>
          <w:rFonts w:asciiTheme="majorHAnsi" w:eastAsia="Times New Roman" w:hAnsiTheme="majorHAnsi" w:cstheme="majorHAnsi"/>
          <w:color w:val="26282A"/>
          <w:sz w:val="24"/>
          <w:szCs w:val="24"/>
        </w:rPr>
        <w:t xml:space="preserve">, Sociedad Honoraria </w:t>
      </w:r>
      <w:proofErr w:type="spellStart"/>
      <w:r w:rsidRPr="000E493A">
        <w:rPr>
          <w:rFonts w:asciiTheme="majorHAnsi" w:eastAsia="Times New Roman" w:hAnsiTheme="majorHAnsi" w:cstheme="majorHAnsi"/>
          <w:color w:val="26282A"/>
          <w:sz w:val="24"/>
          <w:szCs w:val="24"/>
        </w:rPr>
        <w:t>Hispánica</w:t>
      </w:r>
      <w:proofErr w:type="spellEnd"/>
      <w:r w:rsidRPr="000E493A">
        <w:rPr>
          <w:rFonts w:asciiTheme="majorHAnsi" w:eastAsia="Times New Roman" w:hAnsiTheme="majorHAnsi" w:cstheme="majorHAnsi"/>
          <w:color w:val="26282A"/>
          <w:sz w:val="24"/>
          <w:szCs w:val="24"/>
        </w:rPr>
        <w:t>, AATSP Poster Update, NSE Update</w:t>
      </w:r>
    </w:p>
    <w:p w14:paraId="00000015" w14:textId="77777777" w:rsidR="00022C5F" w:rsidRPr="000E493A" w:rsidRDefault="008045FA">
      <w:pPr>
        <w:ind w:left="1680" w:right="600"/>
        <w:rPr>
          <w:rFonts w:asciiTheme="majorHAnsi" w:eastAsia="Times New Roman" w:hAnsiTheme="majorHAnsi" w:cstheme="majorHAnsi"/>
          <w:color w:val="26282A"/>
          <w:sz w:val="24"/>
          <w:szCs w:val="24"/>
        </w:rPr>
      </w:pPr>
      <w:r w:rsidRPr="000E493A">
        <w:rPr>
          <w:rFonts w:asciiTheme="majorHAnsi" w:eastAsia="Times New Roman" w:hAnsiTheme="majorHAnsi" w:cstheme="majorHAnsi"/>
          <w:color w:val="26282A"/>
          <w:sz w:val="24"/>
          <w:szCs w:val="24"/>
        </w:rPr>
        <w:t xml:space="preserve">V.            Spring Immersion Outing </w:t>
      </w:r>
    </w:p>
    <w:p w14:paraId="00000016" w14:textId="77777777" w:rsidR="00022C5F" w:rsidRPr="000E493A" w:rsidRDefault="008045FA">
      <w:pPr>
        <w:ind w:left="1680" w:right="600"/>
        <w:rPr>
          <w:rFonts w:asciiTheme="majorHAnsi" w:eastAsia="Times New Roman" w:hAnsiTheme="majorHAnsi" w:cstheme="majorHAnsi"/>
          <w:color w:val="26282A"/>
          <w:sz w:val="24"/>
          <w:szCs w:val="24"/>
        </w:rPr>
      </w:pPr>
      <w:r w:rsidRPr="000E493A">
        <w:rPr>
          <w:rFonts w:asciiTheme="majorHAnsi" w:eastAsia="Times New Roman" w:hAnsiTheme="majorHAnsi" w:cstheme="majorHAnsi"/>
          <w:color w:val="26282A"/>
          <w:sz w:val="24"/>
          <w:szCs w:val="24"/>
        </w:rPr>
        <w:t>VI.           AATSP 2022 Conference</w:t>
      </w:r>
    </w:p>
    <w:p w14:paraId="00000017" w14:textId="77777777" w:rsidR="00022C5F" w:rsidRPr="000E493A" w:rsidRDefault="008045FA">
      <w:pPr>
        <w:ind w:left="1680" w:right="600"/>
        <w:rPr>
          <w:rFonts w:asciiTheme="majorHAnsi" w:eastAsia="Times New Roman" w:hAnsiTheme="majorHAnsi" w:cstheme="majorHAnsi"/>
          <w:sz w:val="24"/>
          <w:szCs w:val="24"/>
        </w:rPr>
      </w:pPr>
      <w:r w:rsidRPr="000E493A">
        <w:rPr>
          <w:rFonts w:asciiTheme="majorHAnsi" w:eastAsia="Times New Roman" w:hAnsiTheme="majorHAnsi" w:cstheme="majorHAnsi"/>
          <w:color w:val="26282A"/>
          <w:sz w:val="24"/>
          <w:szCs w:val="24"/>
        </w:rPr>
        <w:t xml:space="preserve">VII.  </w:t>
      </w:r>
      <w:r w:rsidRPr="000E493A">
        <w:rPr>
          <w:rFonts w:asciiTheme="majorHAnsi" w:eastAsia="Times New Roman" w:hAnsiTheme="majorHAnsi" w:cstheme="majorHAnsi"/>
          <w:sz w:val="24"/>
          <w:szCs w:val="24"/>
        </w:rPr>
        <w:t xml:space="preserve">        UNY AATSP Positions</w:t>
      </w:r>
    </w:p>
    <w:p w14:paraId="00000018" w14:textId="77777777" w:rsidR="00022C5F" w:rsidRPr="000E493A" w:rsidRDefault="008045FA">
      <w:pPr>
        <w:ind w:left="1680" w:right="600"/>
        <w:rPr>
          <w:rFonts w:asciiTheme="majorHAnsi" w:eastAsia="Times New Roman" w:hAnsiTheme="majorHAnsi" w:cstheme="majorHAnsi"/>
          <w:color w:val="26282A"/>
          <w:sz w:val="24"/>
          <w:szCs w:val="24"/>
        </w:rPr>
      </w:pPr>
      <w:r w:rsidRPr="000E493A">
        <w:rPr>
          <w:rFonts w:asciiTheme="majorHAnsi" w:eastAsia="Times New Roman" w:hAnsiTheme="majorHAnsi" w:cstheme="majorHAnsi"/>
          <w:color w:val="26282A"/>
          <w:sz w:val="24"/>
          <w:szCs w:val="24"/>
        </w:rPr>
        <w:t>VIII.       Recruitment/Promoting our Chapter:  NYSAFLT 2022</w:t>
      </w:r>
    </w:p>
    <w:p w14:paraId="00000019" w14:textId="77777777" w:rsidR="00022C5F" w:rsidRPr="000E493A" w:rsidRDefault="008045FA">
      <w:pPr>
        <w:ind w:left="1680" w:right="600"/>
        <w:rPr>
          <w:rFonts w:asciiTheme="majorHAnsi" w:eastAsia="Times New Roman" w:hAnsiTheme="majorHAnsi" w:cstheme="majorHAnsi"/>
          <w:color w:val="26282A"/>
          <w:sz w:val="24"/>
          <w:szCs w:val="24"/>
        </w:rPr>
      </w:pPr>
      <w:r w:rsidRPr="000E493A">
        <w:rPr>
          <w:rFonts w:asciiTheme="majorHAnsi" w:eastAsia="Times New Roman" w:hAnsiTheme="majorHAnsi" w:cstheme="majorHAnsi"/>
          <w:color w:val="26282A"/>
          <w:sz w:val="24"/>
          <w:szCs w:val="24"/>
        </w:rPr>
        <w:t>IX.         Call for Items for our Next Newsletter</w:t>
      </w:r>
    </w:p>
    <w:p w14:paraId="0000001A" w14:textId="77777777" w:rsidR="00022C5F" w:rsidRPr="000E493A" w:rsidRDefault="008045FA">
      <w:pPr>
        <w:ind w:left="1680" w:right="600"/>
        <w:rPr>
          <w:rFonts w:asciiTheme="majorHAnsi" w:eastAsia="Times New Roman" w:hAnsiTheme="majorHAnsi" w:cstheme="majorHAnsi"/>
          <w:color w:val="26282A"/>
          <w:sz w:val="24"/>
          <w:szCs w:val="24"/>
        </w:rPr>
      </w:pPr>
      <w:r w:rsidRPr="000E493A">
        <w:rPr>
          <w:rFonts w:asciiTheme="majorHAnsi" w:eastAsia="Times New Roman" w:hAnsiTheme="majorHAnsi" w:cstheme="majorHAnsi"/>
          <w:color w:val="26282A"/>
          <w:sz w:val="24"/>
          <w:szCs w:val="24"/>
        </w:rPr>
        <w:t>X.          Discussion of Any Other Events for 2022 or Ideas for 2022</w:t>
      </w:r>
    </w:p>
    <w:p w14:paraId="0000001B" w14:textId="77777777" w:rsidR="00022C5F" w:rsidRPr="000E493A" w:rsidRDefault="008045FA">
      <w:pPr>
        <w:ind w:left="1680" w:right="600"/>
        <w:rPr>
          <w:rFonts w:asciiTheme="majorHAnsi" w:eastAsia="Times New Roman" w:hAnsiTheme="majorHAnsi" w:cstheme="majorHAnsi"/>
          <w:color w:val="26282A"/>
          <w:sz w:val="24"/>
          <w:szCs w:val="24"/>
        </w:rPr>
      </w:pPr>
      <w:r w:rsidRPr="000E493A">
        <w:rPr>
          <w:rFonts w:asciiTheme="majorHAnsi" w:eastAsia="Times New Roman" w:hAnsiTheme="majorHAnsi" w:cstheme="majorHAnsi"/>
          <w:color w:val="26282A"/>
          <w:sz w:val="24"/>
          <w:szCs w:val="24"/>
        </w:rPr>
        <w:t xml:space="preserve">  </w:t>
      </w:r>
    </w:p>
    <w:p w14:paraId="0000001C" w14:textId="77777777" w:rsidR="00022C5F" w:rsidRPr="000E493A" w:rsidRDefault="008045FA">
      <w:pPr>
        <w:ind w:right="600"/>
        <w:rPr>
          <w:rFonts w:asciiTheme="majorHAnsi" w:eastAsia="Times New Roman" w:hAnsiTheme="majorHAnsi" w:cstheme="majorHAnsi"/>
          <w:color w:val="26282A"/>
          <w:sz w:val="24"/>
          <w:szCs w:val="24"/>
        </w:rPr>
      </w:pPr>
      <w:r w:rsidRPr="000E493A">
        <w:rPr>
          <w:rFonts w:asciiTheme="majorHAnsi" w:eastAsia="Times New Roman" w:hAnsiTheme="majorHAnsi" w:cstheme="majorHAnsi"/>
          <w:color w:val="26282A"/>
          <w:sz w:val="24"/>
          <w:szCs w:val="24"/>
        </w:rPr>
        <w:t>Next UNY AATSP Meeting by Zoom DATE and TIME TBD.</w:t>
      </w:r>
    </w:p>
    <w:p w14:paraId="0000001D" w14:textId="77777777" w:rsidR="00022C5F" w:rsidRPr="000E493A" w:rsidRDefault="00022C5F">
      <w:pPr>
        <w:rPr>
          <w:rFonts w:asciiTheme="majorHAnsi" w:hAnsiTheme="majorHAnsi" w:cstheme="majorHAnsi"/>
        </w:rPr>
      </w:pPr>
    </w:p>
    <w:sectPr w:rsidR="00022C5F" w:rsidRPr="000E493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C41269"/>
    <w:multiLevelType w:val="hybridMultilevel"/>
    <w:tmpl w:val="486268D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C5F"/>
    <w:rsid w:val="00022C5F"/>
    <w:rsid w:val="000E493A"/>
    <w:rsid w:val="000E6ADE"/>
    <w:rsid w:val="008045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CA3EE"/>
  <w15:docId w15:val="{93A90EF5-284C-46DC-B226-4382FD0D1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Spacing">
    <w:name w:val="No Spacing"/>
    <w:uiPriority w:val="1"/>
    <w:qFormat/>
    <w:rsid w:val="000E493A"/>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facebook.com/groups/45644487117638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1604</Words>
  <Characters>9143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Cynthia Flax</cp:lastModifiedBy>
  <cp:revision>3</cp:revision>
  <dcterms:created xsi:type="dcterms:W3CDTF">2022-02-15T21:05:00Z</dcterms:created>
  <dcterms:modified xsi:type="dcterms:W3CDTF">2022-02-18T02:02:00Z</dcterms:modified>
</cp:coreProperties>
</file>